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D507" w14:textId="4E28A84F" w:rsidR="00CE19FA" w:rsidRPr="00CE19FA" w:rsidRDefault="006937AA" w:rsidP="00CE19FA">
      <w:pPr>
        <w:rPr>
          <w:b/>
          <w:bCs/>
        </w:rPr>
      </w:pPr>
      <w:r>
        <w:rPr>
          <w:b/>
          <w:bCs/>
        </w:rPr>
        <w:t xml:space="preserve">1853: </w:t>
      </w:r>
      <w:r w:rsidR="00CE19FA" w:rsidRPr="00CE19FA">
        <w:rPr>
          <w:b/>
          <w:bCs/>
        </w:rPr>
        <w:t>Waarom Ambacht de Tweede Kamer op stelten zette</w:t>
      </w:r>
    </w:p>
    <w:p w14:paraId="0D769630" w14:textId="7AA74FB8" w:rsidR="00CE19FA" w:rsidRDefault="00CE19FA" w:rsidP="006937AA">
      <w:pPr>
        <w:pStyle w:val="Geenafstand"/>
      </w:pPr>
      <w:r>
        <w:t xml:space="preserve">In maart kiezen we opnieuw een gemeenteraad. </w:t>
      </w:r>
      <w:r w:rsidR="00984410">
        <w:t>E</w:t>
      </w:r>
      <w:r w:rsidR="00B314FE">
        <w:t xml:space="preserve">en </w:t>
      </w:r>
      <w:r>
        <w:t>overzichtelijke handeling: langs het stemlokaal, rood potlood, vakje kleuren, klaar. Maar wie denkt dat lokale verkiezingen altijd zo ordelijk zijn verlopen, kent het Ambacht van 1853 nog niet. Dat jaar veroorzaakte Ambacht een verkiezingsrel bij de Kamerverkiezingen, die z</w:t>
      </w:r>
      <w:r>
        <w:rPr>
          <w:rFonts w:ascii="Aptos" w:hAnsi="Aptos" w:cs="Aptos"/>
        </w:rPr>
        <w:t>ó</w:t>
      </w:r>
      <w:r>
        <w:t xml:space="preserve"> ontspoorde dat de Tweede Kamer er</w:t>
      </w:r>
      <w:r w:rsidR="00B314FE">
        <w:t xml:space="preserve"> uitgebreid over vergaderde. </w:t>
      </w:r>
      <w:r>
        <w:t>En dat allemaal dankzij een gemeenschap met slechts 28 kiesgerechtigden.</w:t>
      </w:r>
    </w:p>
    <w:p w14:paraId="50DB2FD3" w14:textId="77777777" w:rsidR="006937AA" w:rsidRDefault="006937AA" w:rsidP="006937AA">
      <w:pPr>
        <w:pStyle w:val="Geenafstand"/>
      </w:pPr>
    </w:p>
    <w:p w14:paraId="1F6A673F" w14:textId="04E9F41E" w:rsidR="00CE19FA" w:rsidRPr="006937AA" w:rsidRDefault="00CE19FA" w:rsidP="006937AA">
      <w:pPr>
        <w:pStyle w:val="Geenafstand"/>
        <w:rPr>
          <w:b/>
          <w:bCs/>
        </w:rPr>
      </w:pPr>
      <w:r w:rsidRPr="006937AA">
        <w:rPr>
          <w:b/>
          <w:bCs/>
        </w:rPr>
        <w:t>Stemmen: privilege</w:t>
      </w:r>
    </w:p>
    <w:p w14:paraId="3115EFE9" w14:textId="200725F3" w:rsidR="00CE19FA" w:rsidRDefault="00CE19FA" w:rsidP="006937AA">
      <w:pPr>
        <w:pStyle w:val="Geenafstand"/>
      </w:pPr>
      <w:r>
        <w:t xml:space="preserve">In 1853 was stemmen geen recht, maar een privilege voor een kleine, welgestelde groep mannen. Alleen wie 25 jaar of ouder was én minstens 20 gulden aan directe belastingen betaalde, mocht zijn stem uitbrengen. Het gevolg was een piepklein electoraat waarvan 17 hun stem uitbrachten. De gemeenteraad bestond uit zeven notabelen, onder wie Van Nes, Court en Plaisier. Raadsleden werden voor zes jaar gekozen; elke twee jaar trad een derde af, ze waren “dadelijk weerbaar verkiesbaar.” Ambacht had twee wethouders, eveneens voor zes jaar benoemd, de helft </w:t>
      </w:r>
      <w:r w:rsidR="00984410">
        <w:t xml:space="preserve">trad </w:t>
      </w:r>
      <w:r>
        <w:t xml:space="preserve">om de drie jaar af. </w:t>
      </w:r>
    </w:p>
    <w:p w14:paraId="4D9BEB0C" w14:textId="77777777" w:rsidR="006937AA" w:rsidRPr="00CE19FA" w:rsidRDefault="006937AA" w:rsidP="006937AA">
      <w:pPr>
        <w:pStyle w:val="Geenafstand"/>
      </w:pPr>
    </w:p>
    <w:p w14:paraId="20375678" w14:textId="68414F73" w:rsidR="00CE19FA" w:rsidRPr="00CE19FA" w:rsidRDefault="00CE19FA" w:rsidP="00CE19FA">
      <w:pPr>
        <w:pStyle w:val="Geenafstand"/>
        <w:rPr>
          <w:b/>
          <w:bCs/>
        </w:rPr>
      </w:pPr>
      <w:proofErr w:type="spellStart"/>
      <w:r w:rsidRPr="00CE19FA">
        <w:rPr>
          <w:b/>
          <w:bCs/>
        </w:rPr>
        <w:t>Metman</w:t>
      </w:r>
      <w:proofErr w:type="spellEnd"/>
      <w:r w:rsidRPr="00CE19FA">
        <w:rPr>
          <w:b/>
          <w:bCs/>
        </w:rPr>
        <w:t xml:space="preserve">: ongewenst </w:t>
      </w:r>
    </w:p>
    <w:p w14:paraId="285896E6" w14:textId="69E7DD34" w:rsidR="00CE19FA" w:rsidRPr="00B314FE" w:rsidRDefault="00CE19FA" w:rsidP="006937AA">
      <w:pPr>
        <w:pStyle w:val="Geenafstand"/>
      </w:pPr>
      <w:r>
        <w:t xml:space="preserve">In februari 1853 benoemde de Koning de Ridderkerkse burgemeester Hendrik Willem </w:t>
      </w:r>
      <w:proofErr w:type="spellStart"/>
      <w:r>
        <w:t>Metman</w:t>
      </w:r>
      <w:proofErr w:type="spellEnd"/>
      <w:r w:rsidR="002566D2">
        <w:t xml:space="preserve"> (zie foto)</w:t>
      </w:r>
      <w:r>
        <w:t xml:space="preserve"> tot burgemeester van Hendrik</w:t>
      </w:r>
      <w:r>
        <w:rPr>
          <w:rFonts w:ascii="Cambria Math" w:hAnsi="Cambria Math" w:cs="Cambria Math"/>
        </w:rPr>
        <w:t>‑</w:t>
      </w:r>
      <w:r>
        <w:t>Ido</w:t>
      </w:r>
      <w:r>
        <w:rPr>
          <w:rFonts w:ascii="Cambria Math" w:hAnsi="Cambria Math" w:cs="Cambria Math"/>
        </w:rPr>
        <w:t>‑</w:t>
      </w:r>
      <w:r>
        <w:t xml:space="preserve">Ambacht </w:t>
      </w:r>
      <w:r w:rsidR="00984410">
        <w:t>én</w:t>
      </w:r>
      <w:r>
        <w:t xml:space="preserve"> Sandelingen</w:t>
      </w:r>
      <w:r>
        <w:rPr>
          <w:rFonts w:ascii="Cambria Math" w:hAnsi="Cambria Math" w:cs="Cambria Math"/>
        </w:rPr>
        <w:t>‑</w:t>
      </w:r>
      <w:r>
        <w:t xml:space="preserve">Ambacht. </w:t>
      </w:r>
      <w:r w:rsidR="00B314FE">
        <w:t>Ke</w:t>
      </w:r>
      <w:r>
        <w:t>urig benoem</w:t>
      </w:r>
      <w:r w:rsidR="00B314FE">
        <w:t>d</w:t>
      </w:r>
      <w:r>
        <w:t xml:space="preserve"> volgens de regels, maar de gemeenteraad </w:t>
      </w:r>
      <w:r w:rsidR="00B314FE">
        <w:t xml:space="preserve">had een andere mening. </w:t>
      </w:r>
      <w:r w:rsidR="006937AA">
        <w:t xml:space="preserve">Waarschijnlijk omdat hij dacht dat Ambacht onderdeel van Ridderkerk werd. De raadsleden </w:t>
      </w:r>
      <w:r w:rsidR="006937AA">
        <w:rPr>
          <w:rFonts w:ascii="Aptos" w:hAnsi="Aptos" w:cs="Aptos"/>
        </w:rPr>
        <w:t>—</w:t>
      </w:r>
      <w:r w:rsidR="006937AA">
        <w:t xml:space="preserve"> inclusief de wethouders </w:t>
      </w:r>
      <w:r w:rsidR="006937AA">
        <w:rPr>
          <w:rFonts w:ascii="Aptos" w:hAnsi="Aptos" w:cs="Aptos"/>
        </w:rPr>
        <w:t>—</w:t>
      </w:r>
      <w:r w:rsidR="006937AA">
        <w:t xml:space="preserve"> weigerden hem te installeren</w:t>
      </w:r>
      <w:r w:rsidR="00B314FE">
        <w:t>: n</w:t>
      </w:r>
      <w:r>
        <w:t>iet een paar dagen, maar tot juli 1853. Vier maanden lang zat Ambacht</w:t>
      </w:r>
      <w:r w:rsidR="006937AA">
        <w:t xml:space="preserve"> dus formeel</w:t>
      </w:r>
      <w:r>
        <w:t xml:space="preserve"> zonder burgemeester</w:t>
      </w:r>
      <w:r w:rsidR="006937AA">
        <w:t>.</w:t>
      </w:r>
      <w:r>
        <w:rPr>
          <w:rFonts w:ascii="Aptos" w:hAnsi="Aptos" w:cs="Aptos"/>
        </w:rPr>
        <w:t xml:space="preserve"> </w:t>
      </w:r>
    </w:p>
    <w:p w14:paraId="71B73FE4" w14:textId="77777777" w:rsidR="006937AA" w:rsidRDefault="006937AA" w:rsidP="006937AA">
      <w:pPr>
        <w:pStyle w:val="Geenafstand"/>
      </w:pPr>
    </w:p>
    <w:p w14:paraId="733594C4" w14:textId="25E2501A" w:rsidR="006937AA" w:rsidRPr="006937AA" w:rsidRDefault="006937AA" w:rsidP="006937AA">
      <w:pPr>
        <w:pStyle w:val="Geenafstand"/>
        <w:rPr>
          <w:b/>
          <w:bCs/>
        </w:rPr>
      </w:pPr>
      <w:r w:rsidRPr="006937AA">
        <w:rPr>
          <w:b/>
          <w:bCs/>
        </w:rPr>
        <w:t xml:space="preserve">Zelf </w:t>
      </w:r>
      <w:r>
        <w:rPr>
          <w:b/>
          <w:bCs/>
        </w:rPr>
        <w:t xml:space="preserve">geknutseld stembureau </w:t>
      </w:r>
    </w:p>
    <w:p w14:paraId="7F75E92C" w14:textId="16A92D25" w:rsidR="00CE19FA" w:rsidRDefault="00CE19FA" w:rsidP="006937AA">
      <w:pPr>
        <w:pStyle w:val="Geenafstand"/>
      </w:pPr>
      <w:r>
        <w:t>En daar wrong de Kieswet van 1850. Die liet geen ruimte voor improvisatie: de burgemeester moest het stembureau voorzitten. Zonder burgemeester geen rechtsgeldig stembureau, en zonder stembureau geen geldige verkiezing.</w:t>
      </w:r>
    </w:p>
    <w:p w14:paraId="4E6FCDCF" w14:textId="2B600648" w:rsidR="00CE19FA" w:rsidRDefault="00CE19FA" w:rsidP="00543CE0">
      <w:pPr>
        <w:pStyle w:val="Geenafstand"/>
      </w:pPr>
      <w:r>
        <w:t>Maar de Ambachtse notabelen besloten het dan maar zelf te regelen. Een wethouder en enkele raadsleden vormden eigenhandig een stembureau voor de Kamerverkiezingen van 18 mei 1853.</w:t>
      </w:r>
      <w:r w:rsidR="00543CE0" w:rsidRPr="00543CE0">
        <w:t xml:space="preserve"> </w:t>
      </w:r>
      <w:r w:rsidR="00543CE0">
        <w:t>Het Ambachtse stembureau stond dus onder leiding van één van de twee toenmalige  wethouders: mogelijk Adrianus Plaisier of Joan ’t Hooft.</w:t>
      </w:r>
      <w:r>
        <w:t xml:space="preserve"> De stembu</w:t>
      </w:r>
      <w:r w:rsidR="00984410">
        <w:t>s(uitslag)</w:t>
      </w:r>
      <w:r>
        <w:t xml:space="preserve"> werd keurig naar Dordrecht gebracht, waar het hoofdbureau de stemmen zonder morren meerekende</w:t>
      </w:r>
      <w:r w:rsidR="00984410">
        <w:t xml:space="preserve">. </w:t>
      </w:r>
    </w:p>
    <w:p w14:paraId="0FE1D00D" w14:textId="77777777" w:rsidR="006937AA" w:rsidRDefault="006937AA" w:rsidP="006937AA">
      <w:pPr>
        <w:pStyle w:val="Geenafstand"/>
      </w:pPr>
    </w:p>
    <w:p w14:paraId="5A23C3B1" w14:textId="43898FEF" w:rsidR="006937AA" w:rsidRPr="006937AA" w:rsidRDefault="006937AA" w:rsidP="006937AA">
      <w:pPr>
        <w:pStyle w:val="Geenafstand"/>
        <w:rPr>
          <w:b/>
          <w:bCs/>
        </w:rPr>
      </w:pPr>
      <w:r w:rsidRPr="006937AA">
        <w:rPr>
          <w:b/>
          <w:bCs/>
        </w:rPr>
        <w:t>Kamer: onwettige uitslag</w:t>
      </w:r>
    </w:p>
    <w:p w14:paraId="16732A3D" w14:textId="75448191" w:rsidR="003F1C17" w:rsidRDefault="00CE19FA" w:rsidP="003F1C17">
      <w:pPr>
        <w:pStyle w:val="Geenafstand"/>
      </w:pPr>
      <w:r>
        <w:t>Tot de Tweede Kamer zich ermee ging bemoeien.</w:t>
      </w:r>
      <w:r w:rsidRPr="00CE19FA">
        <w:t xml:space="preserve"> </w:t>
      </w:r>
      <w:r>
        <w:t xml:space="preserve">Op 21 juni 1853, tijdens de behandeling van de geloofsbrieven, barstte de bom. Kamerleden </w:t>
      </w:r>
      <w:proofErr w:type="spellStart"/>
      <w:r>
        <w:t>Wintgens</w:t>
      </w:r>
      <w:proofErr w:type="spellEnd"/>
      <w:r>
        <w:t xml:space="preserve">, </w:t>
      </w:r>
      <w:proofErr w:type="spellStart"/>
      <w:r>
        <w:t>Bosscha</w:t>
      </w:r>
      <w:proofErr w:type="spellEnd"/>
      <w:r>
        <w:t xml:space="preserve">, Storm van ’s </w:t>
      </w:r>
      <w:proofErr w:type="spellStart"/>
      <w:r>
        <w:t>Gravesande</w:t>
      </w:r>
      <w:proofErr w:type="spellEnd"/>
      <w:r>
        <w:t xml:space="preserve">, Rochussen en Groen van Prinsterer onderzochten of Ambacht überhaupt wel een geldige verkiezing had gehouden. </w:t>
      </w:r>
      <w:proofErr w:type="spellStart"/>
      <w:r>
        <w:t>Wintgens</w:t>
      </w:r>
      <w:proofErr w:type="spellEnd"/>
      <w:r>
        <w:t xml:space="preserve"> concludeerde droogjes dat dit onmogelijk was: “het stembureau was onwettig samengesteld, de oproepingsbrieven ongeldig, de hele procedure een bestuurlijke improvisatie</w:t>
      </w:r>
      <w:r>
        <w:rPr>
          <w:rFonts w:ascii="Cambria Math" w:hAnsi="Cambria Math" w:cs="Cambria Math"/>
        </w:rPr>
        <w:t>‑</w:t>
      </w:r>
      <w:r>
        <w:t>act.</w:t>
      </w:r>
      <w:r>
        <w:rPr>
          <w:rFonts w:ascii="Aptos" w:hAnsi="Aptos" w:cs="Aptos"/>
        </w:rPr>
        <w:t xml:space="preserve">”  </w:t>
      </w:r>
      <w:r>
        <w:t xml:space="preserve">Er was één Kamerlid dat nog probeerde de zaak te redden: </w:t>
      </w:r>
      <w:proofErr w:type="spellStart"/>
      <w:r>
        <w:t>Bosscha</w:t>
      </w:r>
      <w:proofErr w:type="spellEnd"/>
      <w:r>
        <w:t xml:space="preserve">. Hij wierp tegen dat </w:t>
      </w:r>
      <w:proofErr w:type="spellStart"/>
      <w:r>
        <w:t>Metman</w:t>
      </w:r>
      <w:proofErr w:type="spellEnd"/>
      <w:r>
        <w:t xml:space="preserve"> misschien stilzwijgend had ingestemd met de gang van zaken. Maar de Kamer trapte daar niet in. De stemmen werden ongeldig verklaard</w:t>
      </w:r>
      <w:r w:rsidR="00543CE0">
        <w:t xml:space="preserve">. Gevolg: </w:t>
      </w:r>
      <w:r>
        <w:t xml:space="preserve">kandidaat mr. Johannes Dirk van der Poel </w:t>
      </w:r>
      <w:r w:rsidR="00862C01">
        <w:t xml:space="preserve">(burgemeester van Alblasserwaard) </w:t>
      </w:r>
      <w:r>
        <w:t xml:space="preserve">werd </w:t>
      </w:r>
      <w:r w:rsidR="00B314FE">
        <w:t>geen Kamerlid</w:t>
      </w:r>
      <w:r w:rsidR="003F1C17">
        <w:t>.</w:t>
      </w:r>
      <w:r w:rsidR="00B314FE">
        <w:t xml:space="preserve"> </w:t>
      </w:r>
      <w:r w:rsidR="003F1C17">
        <w:t xml:space="preserve">In het districtenstelsel van </w:t>
      </w:r>
      <w:r w:rsidR="003F1C17">
        <w:lastRenderedPageBreak/>
        <w:t xml:space="preserve">1853 werd immers een kandidaat alleen gekozen met een absolute meerderheid. In het kiesdistrict Dordrecht waren 1493 stemmen uitgebracht; de meerderheid lag dus op 732 stemmen. Van der Poel had er, “mede na aftrek van die ongeldige 17 stemmen, slechts 727.” Hij </w:t>
      </w:r>
      <w:r w:rsidR="00B314FE">
        <w:t xml:space="preserve">behaalde </w:t>
      </w:r>
      <w:r w:rsidR="00C5107B">
        <w:t xml:space="preserve">dus </w:t>
      </w:r>
      <w:r w:rsidR="00B314FE">
        <w:t xml:space="preserve">niet de </w:t>
      </w:r>
      <w:r w:rsidR="003F1C17">
        <w:t>meerderheid.</w:t>
      </w:r>
    </w:p>
    <w:p w14:paraId="5B2824F3" w14:textId="77777777" w:rsidR="003F1C17" w:rsidRDefault="003F1C17" w:rsidP="003F1C17">
      <w:pPr>
        <w:pStyle w:val="Geenafstand"/>
      </w:pPr>
    </w:p>
    <w:p w14:paraId="2E1E605C" w14:textId="5DA441F2" w:rsidR="003F1C17" w:rsidRDefault="003F1C17" w:rsidP="003F1C17">
      <w:pPr>
        <w:pStyle w:val="Geenafstand"/>
      </w:pPr>
      <w:r>
        <w:t xml:space="preserve">Zo zette een dorp met nog geen dertig kiezers de landelijke politiek volledig op scherp. De kwestie echode zelfs in 1875 nog na, toen </w:t>
      </w:r>
      <w:r w:rsidR="00624B89">
        <w:t xml:space="preserve">het </w:t>
      </w:r>
      <w:r>
        <w:t xml:space="preserve">conservatief-katholieke kamerlid </w:t>
      </w:r>
      <w:r w:rsidR="00984410">
        <w:t xml:space="preserve">J.L.A . </w:t>
      </w:r>
      <w:proofErr w:type="spellStart"/>
      <w:r>
        <w:t>Luyben</w:t>
      </w:r>
      <w:proofErr w:type="spellEnd"/>
      <w:r>
        <w:t xml:space="preserve"> de </w:t>
      </w:r>
      <w:proofErr w:type="spellStart"/>
      <w:r>
        <w:t>Ambachtse</w:t>
      </w:r>
      <w:proofErr w:type="spellEnd"/>
      <w:r>
        <w:t xml:space="preserve"> raadsleden beschuldigde van </w:t>
      </w:r>
      <w:r w:rsidRPr="00984410">
        <w:rPr>
          <w:i/>
          <w:iCs/>
        </w:rPr>
        <w:t>“</w:t>
      </w:r>
      <w:proofErr w:type="spellStart"/>
      <w:r w:rsidRPr="00984410">
        <w:rPr>
          <w:i/>
          <w:iCs/>
        </w:rPr>
        <w:t>hartstogt</w:t>
      </w:r>
      <w:proofErr w:type="spellEnd"/>
      <w:r>
        <w:t xml:space="preserve">” tegen </w:t>
      </w:r>
      <w:proofErr w:type="spellStart"/>
      <w:r>
        <w:t>Metman</w:t>
      </w:r>
      <w:proofErr w:type="spellEnd"/>
      <w:r>
        <w:t xml:space="preserve"> en kwade trouw.</w:t>
      </w:r>
    </w:p>
    <w:p w14:paraId="5E637A58" w14:textId="77777777" w:rsidR="003F1C17" w:rsidRDefault="003F1C17" w:rsidP="003F1C17">
      <w:pPr>
        <w:pStyle w:val="Geenafstand"/>
      </w:pPr>
    </w:p>
    <w:p w14:paraId="6CD72FC7" w14:textId="7758766E" w:rsidR="00D14A35" w:rsidRPr="00FB6C2D" w:rsidRDefault="00FB6C2D" w:rsidP="006937AA">
      <w:pPr>
        <w:pStyle w:val="Geenafstand"/>
        <w:rPr>
          <w:b/>
          <w:bCs/>
        </w:rPr>
      </w:pPr>
      <w:r w:rsidRPr="00FB6C2D">
        <w:rPr>
          <w:b/>
          <w:bCs/>
        </w:rPr>
        <w:t>Ga stemmen</w:t>
      </w:r>
    </w:p>
    <w:p w14:paraId="56D152A9" w14:textId="7BF2E8E8" w:rsidR="00CE19FA" w:rsidRDefault="00CE19FA" w:rsidP="006937AA">
      <w:pPr>
        <w:pStyle w:val="Geenafstand"/>
      </w:pPr>
      <w:r>
        <w:t xml:space="preserve">De gebeurtenissen van 1853 laten zien </w:t>
      </w:r>
      <w:r w:rsidR="00984410">
        <w:t xml:space="preserve">wat gebeurt </w:t>
      </w:r>
      <w:r w:rsidR="003F1C17">
        <w:t xml:space="preserve">bij het negeren van </w:t>
      </w:r>
      <w:r>
        <w:t xml:space="preserve">regels </w:t>
      </w:r>
      <w:r w:rsidR="00984410">
        <w:t>als</w:t>
      </w:r>
      <w:r>
        <w:t xml:space="preserve"> of bestuurders elkaar blokkeren. In 2026 hoeven we geen stembureau te knutselen of een burgemeester te boycotten</w:t>
      </w:r>
      <w:r w:rsidR="003F1C17">
        <w:t xml:space="preserve">, maar </w:t>
      </w:r>
      <w:r>
        <w:t>alleen te stemmen</w:t>
      </w:r>
      <w:r w:rsidR="006937AA">
        <w:t xml:space="preserve">! Vroeger een privilege, maar nu een recht, maak er dus gebruik van! </w:t>
      </w:r>
    </w:p>
    <w:p w14:paraId="4FB01560" w14:textId="77777777" w:rsidR="004E1CBC" w:rsidRDefault="004E1CBC" w:rsidP="00CE19FA">
      <w:pPr>
        <w:pStyle w:val="Geenafstand"/>
      </w:pPr>
    </w:p>
    <w:p w14:paraId="083CFFAA" w14:textId="1FC60DC7" w:rsidR="00CE19FA" w:rsidRPr="00CE19FA" w:rsidRDefault="004E1CBC" w:rsidP="00CE19FA">
      <w:pPr>
        <w:pStyle w:val="Geenafstand"/>
      </w:pPr>
      <w:r>
        <w:t>Willem Schneider</w:t>
      </w:r>
      <w:r w:rsidR="00CE19FA">
        <w:tab/>
      </w:r>
    </w:p>
    <w:sectPr w:rsidR="00CE19FA" w:rsidRPr="00CE1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FA"/>
    <w:rsid w:val="002566D2"/>
    <w:rsid w:val="003D3D93"/>
    <w:rsid w:val="003F1C17"/>
    <w:rsid w:val="004E1CBC"/>
    <w:rsid w:val="00543CE0"/>
    <w:rsid w:val="00551C61"/>
    <w:rsid w:val="00624B89"/>
    <w:rsid w:val="00683D65"/>
    <w:rsid w:val="006937AA"/>
    <w:rsid w:val="00726E5D"/>
    <w:rsid w:val="00763176"/>
    <w:rsid w:val="00862C01"/>
    <w:rsid w:val="00984410"/>
    <w:rsid w:val="00AB291B"/>
    <w:rsid w:val="00B251CF"/>
    <w:rsid w:val="00B314FE"/>
    <w:rsid w:val="00C5107B"/>
    <w:rsid w:val="00CE19FA"/>
    <w:rsid w:val="00D14A35"/>
    <w:rsid w:val="00EE6653"/>
    <w:rsid w:val="00FB6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F45E"/>
  <w15:chartTrackingRefBased/>
  <w15:docId w15:val="{597CA6BC-8C81-4334-96EF-F6832C09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1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1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19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19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19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19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19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19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19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19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19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19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19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19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19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19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19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19FA"/>
    <w:rPr>
      <w:rFonts w:eastAsiaTheme="majorEastAsia" w:cstheme="majorBidi"/>
      <w:color w:val="272727" w:themeColor="text1" w:themeTint="D8"/>
    </w:rPr>
  </w:style>
  <w:style w:type="paragraph" w:styleId="Titel">
    <w:name w:val="Title"/>
    <w:basedOn w:val="Standaard"/>
    <w:next w:val="Standaard"/>
    <w:link w:val="TitelChar"/>
    <w:uiPriority w:val="10"/>
    <w:qFormat/>
    <w:rsid w:val="00CE1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19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19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19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19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19FA"/>
    <w:rPr>
      <w:i/>
      <w:iCs/>
      <w:color w:val="404040" w:themeColor="text1" w:themeTint="BF"/>
    </w:rPr>
  </w:style>
  <w:style w:type="paragraph" w:styleId="Lijstalinea">
    <w:name w:val="List Paragraph"/>
    <w:basedOn w:val="Standaard"/>
    <w:uiPriority w:val="34"/>
    <w:qFormat/>
    <w:rsid w:val="00CE19FA"/>
    <w:pPr>
      <w:ind w:left="720"/>
      <w:contextualSpacing/>
    </w:pPr>
  </w:style>
  <w:style w:type="character" w:styleId="Intensievebenadrukking">
    <w:name w:val="Intense Emphasis"/>
    <w:basedOn w:val="Standaardalinea-lettertype"/>
    <w:uiPriority w:val="21"/>
    <w:qFormat/>
    <w:rsid w:val="00CE19FA"/>
    <w:rPr>
      <w:i/>
      <w:iCs/>
      <w:color w:val="0F4761" w:themeColor="accent1" w:themeShade="BF"/>
    </w:rPr>
  </w:style>
  <w:style w:type="paragraph" w:styleId="Duidelijkcitaat">
    <w:name w:val="Intense Quote"/>
    <w:basedOn w:val="Standaard"/>
    <w:next w:val="Standaard"/>
    <w:link w:val="DuidelijkcitaatChar"/>
    <w:uiPriority w:val="30"/>
    <w:qFormat/>
    <w:rsid w:val="00CE1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19FA"/>
    <w:rPr>
      <w:i/>
      <w:iCs/>
      <w:color w:val="0F4761" w:themeColor="accent1" w:themeShade="BF"/>
    </w:rPr>
  </w:style>
  <w:style w:type="character" w:styleId="Intensieveverwijzing">
    <w:name w:val="Intense Reference"/>
    <w:basedOn w:val="Standaardalinea-lettertype"/>
    <w:uiPriority w:val="32"/>
    <w:qFormat/>
    <w:rsid w:val="00CE19FA"/>
    <w:rPr>
      <w:b/>
      <w:bCs/>
      <w:smallCaps/>
      <w:color w:val="0F4761" w:themeColor="accent1" w:themeShade="BF"/>
      <w:spacing w:val="5"/>
    </w:rPr>
  </w:style>
  <w:style w:type="paragraph" w:styleId="Geenafstand">
    <w:name w:val="No Spacing"/>
    <w:uiPriority w:val="1"/>
    <w:qFormat/>
    <w:rsid w:val="00CE1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3432</Characters>
  <Application>Microsoft Office Word</Application>
  <DocSecurity>0</DocSecurity>
  <Lines>64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Schneider</dc:creator>
  <cp:keywords/>
  <dc:description/>
  <cp:lastModifiedBy>Myriam Myriam</cp:lastModifiedBy>
  <cp:revision>4</cp:revision>
  <dcterms:created xsi:type="dcterms:W3CDTF">2026-02-12T16:47:00Z</dcterms:created>
  <dcterms:modified xsi:type="dcterms:W3CDTF">2026-03-10T12:53:00Z</dcterms:modified>
</cp:coreProperties>
</file>